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ED056" w14:textId="5783AB17" w:rsidR="002A6B75" w:rsidRPr="00A24061" w:rsidRDefault="00371491">
      <w:pPr>
        <w:rPr>
          <w:rFonts w:cstheme="minorHAnsi"/>
          <w:b/>
          <w:bCs/>
          <w:lang w:val="en-US"/>
        </w:rPr>
      </w:pPr>
      <w:r w:rsidRPr="00A24061">
        <w:rPr>
          <w:rFonts w:cstheme="minorHAnsi"/>
          <w:b/>
          <w:bCs/>
          <w:lang w:val="en-US"/>
        </w:rPr>
        <w:t xml:space="preserve">Ross </w:t>
      </w:r>
      <w:proofErr w:type="spellStart"/>
      <w:r w:rsidRPr="00A24061">
        <w:rPr>
          <w:rFonts w:cstheme="minorHAnsi"/>
          <w:b/>
          <w:bCs/>
          <w:lang w:val="en-US"/>
        </w:rPr>
        <w:t>Linnett</w:t>
      </w:r>
      <w:proofErr w:type="spellEnd"/>
    </w:p>
    <w:p w14:paraId="714776CE" w14:textId="4B08079E" w:rsidR="00371491" w:rsidRPr="00A24061" w:rsidRDefault="00371491">
      <w:pPr>
        <w:rPr>
          <w:rFonts w:cstheme="minorHAnsi"/>
          <w:b/>
          <w:bCs/>
          <w:lang w:val="en-US"/>
        </w:rPr>
      </w:pPr>
      <w:r w:rsidRPr="00A24061">
        <w:rPr>
          <w:rFonts w:cstheme="minorHAnsi"/>
          <w:b/>
          <w:bCs/>
          <w:lang w:val="en-US"/>
        </w:rPr>
        <w:t xml:space="preserve">Founder &amp; CEO of Recite Me </w:t>
      </w:r>
    </w:p>
    <w:p w14:paraId="0769AD15" w14:textId="77777777" w:rsidR="00371491" w:rsidRPr="00A24061" w:rsidRDefault="00371491">
      <w:pPr>
        <w:rPr>
          <w:rFonts w:cstheme="minorHAnsi"/>
          <w:b/>
          <w:bCs/>
          <w:sz w:val="22"/>
          <w:szCs w:val="22"/>
          <w:lang w:val="en-US"/>
        </w:rPr>
      </w:pPr>
    </w:p>
    <w:p w14:paraId="40A838FF" w14:textId="77777777" w:rsidR="0052145D" w:rsidRPr="00A24061" w:rsidRDefault="002A6B75" w:rsidP="002A6B75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</w:pPr>
      <w:r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Recite Me believes in accessibility for all, allowing everyone the opportunity to use the internet in the way that it is intended. </w:t>
      </w:r>
    </w:p>
    <w:p w14:paraId="15C15E68" w14:textId="05B5B123" w:rsidR="002A6B75" w:rsidRPr="00A24061" w:rsidRDefault="002A6B75" w:rsidP="00371491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</w:pPr>
      <w:r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This dream started in the late 90’s when Recite Me CEO, Ross </w:t>
      </w:r>
      <w:proofErr w:type="spellStart"/>
      <w:r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>Linnett</w:t>
      </w:r>
      <w:proofErr w:type="spellEnd"/>
      <w:r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 was diagnosed with dyslexia at university.</w:t>
      </w:r>
      <w:r w:rsidR="0052145D"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 </w:t>
      </w:r>
      <w:r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>Ross was provided with personal assistive technology, but this was limiting as it was based on just one computer. Hence the idea was born for Recite Me.</w:t>
      </w:r>
      <w:r w:rsidR="0052145D" w:rsidRPr="00A24061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 </w:t>
      </w:r>
    </w:p>
    <w:p w14:paraId="6D6A7E68" w14:textId="77777777" w:rsidR="00371491" w:rsidRPr="00A24061" w:rsidRDefault="00371491">
      <w:pPr>
        <w:rPr>
          <w:rFonts w:cstheme="minorHAnsi"/>
          <w:b/>
          <w:bCs/>
          <w:color w:val="000000" w:themeColor="text1"/>
          <w:sz w:val="22"/>
          <w:szCs w:val="22"/>
          <w:lang w:val="en-US"/>
        </w:rPr>
      </w:pPr>
    </w:p>
    <w:p w14:paraId="4E381A5B" w14:textId="799F4016" w:rsidR="002A6B75" w:rsidRPr="00A24061" w:rsidRDefault="002A6B75">
      <w:pPr>
        <w:rPr>
          <w:rFonts w:cstheme="minorHAnsi"/>
          <w:b/>
          <w:bCs/>
          <w:color w:val="000000" w:themeColor="text1"/>
          <w:lang w:val="en-US"/>
        </w:rPr>
      </w:pPr>
      <w:r w:rsidRPr="00A24061">
        <w:rPr>
          <w:rFonts w:cstheme="minorHAnsi"/>
          <w:b/>
          <w:bCs/>
          <w:color w:val="000000" w:themeColor="text1"/>
          <w:lang w:val="en-US"/>
        </w:rPr>
        <w:t xml:space="preserve">Quotes </w:t>
      </w:r>
      <w:r w:rsidR="00371491" w:rsidRPr="00A24061">
        <w:rPr>
          <w:rFonts w:cstheme="minorHAnsi"/>
          <w:b/>
          <w:bCs/>
          <w:color w:val="000000" w:themeColor="text1"/>
          <w:lang w:val="en-US"/>
        </w:rPr>
        <w:t xml:space="preserve">Ross </w:t>
      </w:r>
      <w:proofErr w:type="spellStart"/>
      <w:r w:rsidR="00371491" w:rsidRPr="00A24061">
        <w:rPr>
          <w:rFonts w:cstheme="minorHAnsi"/>
          <w:b/>
          <w:bCs/>
          <w:color w:val="000000" w:themeColor="text1"/>
          <w:lang w:val="en-US"/>
        </w:rPr>
        <w:t>Linnett</w:t>
      </w:r>
      <w:proofErr w:type="spellEnd"/>
    </w:p>
    <w:p w14:paraId="41223B58" w14:textId="77777777" w:rsidR="00371491" w:rsidRPr="00A24061" w:rsidRDefault="00371491">
      <w:pPr>
        <w:rPr>
          <w:rFonts w:cstheme="minorHAnsi"/>
          <w:b/>
          <w:bCs/>
          <w:color w:val="000000" w:themeColor="text1"/>
          <w:sz w:val="22"/>
          <w:szCs w:val="22"/>
          <w:lang w:val="en-US"/>
        </w:rPr>
      </w:pPr>
    </w:p>
    <w:p w14:paraId="316F0C3D" w14:textId="696E5D89" w:rsidR="00371491" w:rsidRPr="00A24061" w:rsidRDefault="00371491" w:rsidP="00371491">
      <w:pPr>
        <w:pStyle w:val="NormalWeb"/>
        <w:spacing w:before="0" w:beforeAutospacing="0" w:after="0" w:afterAutospacing="0"/>
        <w:rPr>
          <w:rStyle w:val="Emphasis"/>
          <w:rFonts w:asciiTheme="minorHAnsi" w:hAnsiTheme="minorHAnsi" w:cstheme="minorHAnsi"/>
          <w:color w:val="000000" w:themeColor="text1"/>
          <w:sz w:val="22"/>
          <w:szCs w:val="22"/>
          <w:lang w:val="en-US"/>
        </w:rPr>
      </w:pPr>
      <w:r w:rsidRPr="00A24061">
        <w:rPr>
          <w:rStyle w:val="Emphasis"/>
          <w:rFonts w:asciiTheme="minorHAnsi" w:hAnsiTheme="minorHAnsi" w:cstheme="minorHAnsi"/>
          <w:color w:val="000000" w:themeColor="text1"/>
          <w:sz w:val="22"/>
          <w:szCs w:val="22"/>
          <w:lang w:val="en-US"/>
        </w:rPr>
        <w:t>“It is important to provide an inclusive online experience, where everyone can use our digital world in a way in which best suits their needs. As more organi</w:t>
      </w:r>
      <w:r w:rsidR="00C71A5D" w:rsidRPr="00A24061">
        <w:rPr>
          <w:rStyle w:val="Emphasis"/>
          <w:rFonts w:asciiTheme="minorHAnsi" w:hAnsiTheme="minorHAnsi" w:cstheme="minorHAnsi"/>
          <w:color w:val="000000" w:themeColor="text1"/>
          <w:sz w:val="22"/>
          <w:szCs w:val="22"/>
          <w:lang w:val="en-US"/>
        </w:rPr>
        <w:t>z</w:t>
      </w:r>
      <w:r w:rsidRPr="00A24061">
        <w:rPr>
          <w:rStyle w:val="Emphasis"/>
          <w:rFonts w:asciiTheme="minorHAnsi" w:hAnsiTheme="minorHAnsi" w:cstheme="minorHAnsi"/>
          <w:color w:val="000000" w:themeColor="text1"/>
          <w:sz w:val="22"/>
          <w:szCs w:val="22"/>
          <w:lang w:val="en-US"/>
        </w:rPr>
        <w:t>ations provide accessibility tools online, those who face online barriers can access information and services hassle-free. The digital world must be accessible for all.” </w:t>
      </w:r>
    </w:p>
    <w:p w14:paraId="014BD457" w14:textId="551DB338" w:rsidR="00371491" w:rsidRPr="00A24061" w:rsidRDefault="00371491">
      <w:pPr>
        <w:rPr>
          <w:rFonts w:cstheme="minorHAnsi"/>
          <w:b/>
          <w:bCs/>
          <w:color w:val="000000" w:themeColor="text1"/>
          <w:sz w:val="22"/>
          <w:szCs w:val="22"/>
          <w:lang w:val="en-US"/>
        </w:rPr>
      </w:pPr>
    </w:p>
    <w:p w14:paraId="42AA8A1E" w14:textId="151A1050" w:rsidR="00BD10C9" w:rsidRPr="00A24061" w:rsidRDefault="00BD10C9">
      <w:pPr>
        <w:rPr>
          <w:rFonts w:cstheme="minorHAnsi"/>
          <w:i/>
          <w:iCs/>
          <w:color w:val="000000" w:themeColor="text1"/>
          <w:sz w:val="22"/>
          <w:szCs w:val="22"/>
          <w:lang w:val="en-US"/>
        </w:rPr>
      </w:pPr>
      <w:r w:rsidRPr="00A24061">
        <w:rPr>
          <w:rFonts w:cstheme="minorHAnsi"/>
          <w:i/>
          <w:iCs/>
          <w:color w:val="000000" w:themeColor="text1"/>
          <w:sz w:val="22"/>
          <w:szCs w:val="22"/>
          <w:lang w:val="en-US"/>
        </w:rPr>
        <w:t>“The technology of consumer</w:t>
      </w:r>
      <w:r w:rsidR="00902177" w:rsidRPr="00A24061">
        <w:rPr>
          <w:rFonts w:cstheme="minorHAnsi"/>
          <w:i/>
          <w:iCs/>
          <w:color w:val="000000" w:themeColor="text1"/>
          <w:sz w:val="22"/>
          <w:szCs w:val="22"/>
          <w:lang w:val="en-US"/>
        </w:rPr>
        <w:t xml:space="preserve"> </w:t>
      </w:r>
      <w:r w:rsidRPr="00A24061">
        <w:rPr>
          <w:rFonts w:cstheme="minorHAnsi"/>
          <w:i/>
          <w:iCs/>
          <w:color w:val="000000" w:themeColor="text1"/>
          <w:sz w:val="22"/>
          <w:szCs w:val="22"/>
          <w:lang w:val="en-US"/>
        </w:rPr>
        <w:t>engagement is changing and moving online more and more. As a result, vulnerable customers need to be supported. Recite Me is calling</w:t>
      </w:r>
      <w:r w:rsidR="00674B5B" w:rsidRPr="00A24061">
        <w:rPr>
          <w:rFonts w:cstheme="minorHAnsi"/>
          <w:i/>
          <w:iCs/>
          <w:color w:val="000000" w:themeColor="text1"/>
          <w:sz w:val="22"/>
          <w:szCs w:val="22"/>
          <w:lang w:val="en-US"/>
        </w:rPr>
        <w:t xml:space="preserve"> on all businesses to ensure their websites are accessible. We look forward to seeing more companies using web accessibility software like Recite Me to safeguard and support customers in vulnerable circumstances.”</w:t>
      </w:r>
    </w:p>
    <w:p w14:paraId="5D3AE28C" w14:textId="594B7283" w:rsidR="002A6B75" w:rsidRPr="00A24061" w:rsidRDefault="002A6B75">
      <w:pPr>
        <w:rPr>
          <w:b/>
          <w:bCs/>
          <w:sz w:val="22"/>
          <w:szCs w:val="22"/>
          <w:lang w:val="en-US"/>
        </w:rPr>
      </w:pPr>
    </w:p>
    <w:p w14:paraId="3E74F9BC" w14:textId="491CF957" w:rsidR="00371491" w:rsidRPr="00A24061" w:rsidRDefault="00371491">
      <w:pPr>
        <w:rPr>
          <w:i/>
          <w:iCs/>
          <w:sz w:val="22"/>
          <w:szCs w:val="22"/>
          <w:lang w:val="en-US"/>
        </w:rPr>
      </w:pPr>
      <w:r w:rsidRPr="00A24061">
        <w:rPr>
          <w:i/>
          <w:iCs/>
          <w:sz w:val="22"/>
          <w:szCs w:val="22"/>
          <w:lang w:val="en-US"/>
        </w:rPr>
        <w:t>“Diversity and Inclusion strategies should be a priority for many organi</w:t>
      </w:r>
      <w:r w:rsidR="00C71A5D" w:rsidRPr="00A24061">
        <w:rPr>
          <w:i/>
          <w:iCs/>
          <w:sz w:val="22"/>
          <w:szCs w:val="22"/>
          <w:lang w:val="en-US"/>
        </w:rPr>
        <w:t>z</w:t>
      </w:r>
      <w:r w:rsidRPr="00A24061">
        <w:rPr>
          <w:i/>
          <w:iCs/>
          <w:sz w:val="22"/>
          <w:szCs w:val="22"/>
          <w:lang w:val="en-US"/>
        </w:rPr>
        <w:t xml:space="preserve">ations in 2021. This ensures equal opportunities to information and services and enables vulnerable customers to take an active part in our digital world.” </w:t>
      </w:r>
    </w:p>
    <w:p w14:paraId="28B74DA3" w14:textId="1B2A2861" w:rsidR="00371491" w:rsidRPr="00A24061" w:rsidRDefault="00371491">
      <w:pPr>
        <w:rPr>
          <w:i/>
          <w:iCs/>
          <w:sz w:val="22"/>
          <w:szCs w:val="22"/>
          <w:lang w:val="en-US"/>
        </w:rPr>
      </w:pPr>
    </w:p>
    <w:p w14:paraId="3B5BD3A0" w14:textId="23F07DFE" w:rsidR="00371491" w:rsidRPr="00A24061" w:rsidRDefault="00371491">
      <w:pPr>
        <w:rPr>
          <w:i/>
          <w:iCs/>
          <w:sz w:val="22"/>
          <w:szCs w:val="22"/>
          <w:lang w:val="en-US"/>
        </w:rPr>
      </w:pPr>
      <w:r w:rsidRPr="00A24061">
        <w:rPr>
          <w:i/>
          <w:iCs/>
          <w:sz w:val="22"/>
          <w:szCs w:val="22"/>
          <w:lang w:val="en-US"/>
        </w:rPr>
        <w:t>“</w:t>
      </w:r>
      <w:r w:rsidR="0052145D" w:rsidRPr="00A24061">
        <w:rPr>
          <w:i/>
          <w:iCs/>
          <w:sz w:val="22"/>
          <w:szCs w:val="22"/>
          <w:lang w:val="en-US"/>
        </w:rPr>
        <w:t xml:space="preserve">When I was diagnosed with dyslexia in university, I found it extremely challenging to read and understand online information. When the idea for Recite Me was born I felt empowered, like I had opened the door to a whole world of information, services, and experiences.” </w:t>
      </w:r>
    </w:p>
    <w:p w14:paraId="5C1E4433" w14:textId="102B4AF2" w:rsidR="00902177" w:rsidRPr="00A24061" w:rsidRDefault="00902177">
      <w:pPr>
        <w:rPr>
          <w:i/>
          <w:iCs/>
          <w:sz w:val="22"/>
          <w:szCs w:val="22"/>
          <w:lang w:val="en-US"/>
        </w:rPr>
      </w:pPr>
    </w:p>
    <w:p w14:paraId="67E6E766" w14:textId="60A31E5D" w:rsidR="00902177" w:rsidRPr="00A24061" w:rsidRDefault="00902177">
      <w:pPr>
        <w:rPr>
          <w:i/>
          <w:iCs/>
          <w:sz w:val="22"/>
          <w:szCs w:val="22"/>
          <w:lang w:val="en-US"/>
        </w:rPr>
      </w:pPr>
      <w:r w:rsidRPr="00A24061">
        <w:rPr>
          <w:i/>
          <w:iCs/>
          <w:sz w:val="22"/>
          <w:szCs w:val="22"/>
          <w:lang w:val="en-US"/>
        </w:rPr>
        <w:t>“</w:t>
      </w:r>
      <w:r w:rsidR="002003F8" w:rsidRPr="00A24061">
        <w:rPr>
          <w:i/>
          <w:iCs/>
          <w:sz w:val="22"/>
          <w:szCs w:val="22"/>
          <w:lang w:val="en-US"/>
        </w:rPr>
        <w:t>Recite Me’s inclusive software provides everyone with the option to customi</w:t>
      </w:r>
      <w:r w:rsidR="00C71A5D" w:rsidRPr="00A24061">
        <w:rPr>
          <w:i/>
          <w:iCs/>
          <w:sz w:val="22"/>
          <w:szCs w:val="22"/>
          <w:lang w:val="en-US"/>
        </w:rPr>
        <w:t>z</w:t>
      </w:r>
      <w:r w:rsidR="002003F8" w:rsidRPr="00A24061">
        <w:rPr>
          <w:i/>
          <w:iCs/>
          <w:sz w:val="22"/>
          <w:szCs w:val="22"/>
          <w:lang w:val="en-US"/>
        </w:rPr>
        <w:t xml:space="preserve">e their online experience to suit their individual needs. Our </w:t>
      </w:r>
      <w:r w:rsidR="0012044B" w:rsidRPr="00A24061">
        <w:rPr>
          <w:i/>
          <w:iCs/>
          <w:sz w:val="22"/>
          <w:szCs w:val="22"/>
          <w:lang w:val="en-US"/>
        </w:rPr>
        <w:t>easy-to-use</w:t>
      </w:r>
      <w:r w:rsidR="002003F8" w:rsidRPr="00A24061">
        <w:rPr>
          <w:i/>
          <w:iCs/>
          <w:sz w:val="22"/>
          <w:szCs w:val="22"/>
          <w:lang w:val="en-US"/>
        </w:rPr>
        <w:t xml:space="preserve"> toolbar has a range of features to support vulnerable individuals and encourage active involvement in the digital world.”</w:t>
      </w:r>
    </w:p>
    <w:p w14:paraId="57B2DE15" w14:textId="03FEBBE0" w:rsidR="0052145D" w:rsidRPr="00A24061" w:rsidRDefault="0052145D">
      <w:pPr>
        <w:rPr>
          <w:i/>
          <w:iCs/>
          <w:sz w:val="22"/>
          <w:szCs w:val="22"/>
          <w:lang w:val="en-US"/>
        </w:rPr>
      </w:pPr>
    </w:p>
    <w:p w14:paraId="5E7A3798" w14:textId="77777777" w:rsidR="0052145D" w:rsidRPr="00A24061" w:rsidRDefault="0052145D">
      <w:pPr>
        <w:rPr>
          <w:i/>
          <w:iCs/>
          <w:sz w:val="22"/>
          <w:szCs w:val="22"/>
          <w:lang w:val="en-US"/>
        </w:rPr>
      </w:pPr>
    </w:p>
    <w:sectPr w:rsidR="0052145D" w:rsidRPr="00A240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75"/>
    <w:rsid w:val="0012044B"/>
    <w:rsid w:val="00177BB7"/>
    <w:rsid w:val="0019199B"/>
    <w:rsid w:val="002003F8"/>
    <w:rsid w:val="002A6B75"/>
    <w:rsid w:val="00371491"/>
    <w:rsid w:val="0052145D"/>
    <w:rsid w:val="00674B5B"/>
    <w:rsid w:val="008C7849"/>
    <w:rsid w:val="00902177"/>
    <w:rsid w:val="00A24061"/>
    <w:rsid w:val="00A316AD"/>
    <w:rsid w:val="00B5727E"/>
    <w:rsid w:val="00BD10C9"/>
    <w:rsid w:val="00C71A5D"/>
    <w:rsid w:val="00E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401A18"/>
  <w15:chartTrackingRefBased/>
  <w15:docId w15:val="{07AAE93C-5ED7-7A42-A5D7-24EE67B5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6B7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Emphasis">
    <w:name w:val="Emphasis"/>
    <w:basedOn w:val="DefaultParagraphFont"/>
    <w:uiPriority w:val="20"/>
    <w:qFormat/>
    <w:rsid w:val="002A6B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1660</Characters>
  <Application>Microsoft Office Word</Application>
  <DocSecurity>0</DocSecurity>
  <Lines>97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Harbottle</dc:creator>
  <cp:keywords/>
  <dc:description/>
  <cp:lastModifiedBy>Craig Respasky</cp:lastModifiedBy>
  <cp:revision>6</cp:revision>
  <dcterms:created xsi:type="dcterms:W3CDTF">2021-04-09T14:24:00Z</dcterms:created>
  <dcterms:modified xsi:type="dcterms:W3CDTF">2021-08-02T20:28:00Z</dcterms:modified>
</cp:coreProperties>
</file>